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2C3" w:rsidRPr="007D02C3" w:rsidRDefault="007D02C3" w:rsidP="007D02C3">
      <w:pPr>
        <w:shd w:val="clear" w:color="auto" w:fill="F6F6F6"/>
        <w:spacing w:line="282" w:lineRule="atLeast"/>
        <w:ind w:left="0" w:firstLine="0"/>
        <w:jc w:val="lef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D02C3">
        <w:rPr>
          <w:rFonts w:ascii="Arial" w:eastAsia="Times New Roman" w:hAnsi="Arial" w:cs="Arial"/>
          <w:color w:val="000000"/>
          <w:sz w:val="19"/>
          <w:szCs w:val="19"/>
          <w:bdr w:val="none" w:sz="0" w:space="0" w:color="auto" w:frame="1"/>
          <w:lang w:eastAsia="ru-RU"/>
        </w:rPr>
        <w:t>Отчет Наратлинского МБДОУ «Колокольчик»  по антикоррупционной деятельности за 1 квартал 2016 года.</w:t>
      </w:r>
    </w:p>
    <w:p w:rsidR="007D02C3" w:rsidRPr="007D02C3" w:rsidRDefault="007D02C3" w:rsidP="007D02C3">
      <w:pPr>
        <w:shd w:val="clear" w:color="auto" w:fill="F6F6F6"/>
        <w:spacing w:line="282" w:lineRule="atLeast"/>
        <w:ind w:left="0" w:firstLine="0"/>
        <w:jc w:val="lef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D02C3">
        <w:rPr>
          <w:rFonts w:ascii="Arial" w:eastAsia="Times New Roman" w:hAnsi="Arial" w:cs="Arial"/>
          <w:color w:val="000000"/>
          <w:sz w:val="19"/>
          <w:szCs w:val="19"/>
          <w:bdr w:val="none" w:sz="0" w:space="0" w:color="auto" w:frame="1"/>
          <w:lang w:eastAsia="ru-RU"/>
        </w:rPr>
        <w:t> </w:t>
      </w:r>
    </w:p>
    <w:p w:rsidR="007D02C3" w:rsidRPr="007D02C3" w:rsidRDefault="007D02C3" w:rsidP="007D02C3">
      <w:pPr>
        <w:shd w:val="clear" w:color="auto" w:fill="F6F6F6"/>
        <w:spacing w:line="282" w:lineRule="atLeast"/>
        <w:ind w:left="0" w:firstLine="0"/>
        <w:jc w:val="lef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D02C3">
        <w:rPr>
          <w:rFonts w:ascii="Arial" w:eastAsia="Times New Roman" w:hAnsi="Arial" w:cs="Arial"/>
          <w:color w:val="000000"/>
          <w:sz w:val="19"/>
          <w:szCs w:val="19"/>
          <w:bdr w:val="none" w:sz="0" w:space="0" w:color="auto" w:frame="1"/>
          <w:lang w:eastAsia="ru-RU"/>
        </w:rPr>
        <w:t>В Наратлинском ДОУ согласно годовому плану были проведены ряд мероприятий по антикоррупционной деятельности. За 1 квартал этого года провели мониторинг общественного мнения в ДОУ среди участников образовательного процесса по вопросам коррупции. А так же провели анонимный опрос среди родителей наших воспитанников, посвященный проблемам борьбы с коррупцией. Оформлен информационный уголок в фойе нашего дошкольного учреждения. Планируем провести разъяснительную беседу с родителями в конце месяца на родительском собрании.      </w:t>
      </w:r>
    </w:p>
    <w:p w:rsidR="00183208" w:rsidRDefault="00183208"/>
    <w:sectPr w:rsidR="00183208" w:rsidSect="00183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7D02C3"/>
    <w:rsid w:val="00183208"/>
    <w:rsid w:val="00234153"/>
    <w:rsid w:val="003F0B1A"/>
    <w:rsid w:val="007D02C3"/>
    <w:rsid w:val="00EA7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2016-06-24T05:04:00Z</dcterms:created>
  <dcterms:modified xsi:type="dcterms:W3CDTF">2016-06-24T05:04:00Z</dcterms:modified>
</cp:coreProperties>
</file>